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r>
        <w:rPr>
          <w:rFonts w:eastAsia="方正小标宋简体"/>
          <w:sz w:val="44"/>
          <w:szCs w:val="44"/>
        </w:rPr>
        <w:t>评标专家</w:t>
      </w:r>
      <w:r>
        <w:rPr>
          <w:rFonts w:hint="eastAsia" w:eastAsia="方正小标宋简体"/>
          <w:sz w:val="44"/>
          <w:szCs w:val="44"/>
        </w:rPr>
        <w:t>告知</w:t>
      </w:r>
      <w:r>
        <w:rPr>
          <w:rFonts w:eastAsia="方正小标宋简体"/>
          <w:sz w:val="44"/>
          <w:szCs w:val="44"/>
        </w:rPr>
        <w:t>承诺</w:t>
      </w:r>
      <w:r>
        <w:rPr>
          <w:rFonts w:hint="eastAsia" w:eastAsia="方正小标宋简体"/>
          <w:sz w:val="44"/>
          <w:szCs w:val="44"/>
        </w:rPr>
        <w:t>函</w:t>
      </w:r>
    </w:p>
    <w:p>
      <w:pPr>
        <w:spacing w:line="600" w:lineRule="exact"/>
        <w:rPr>
          <w:rFonts w:ascii="仿宋_GB2312" w:eastAsia="仿宋_GB2312"/>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本人作为辽宁省评标专家库评标专家，已知悉相关权利义务，已熟知告知承诺函内容，并在此郑重承诺:</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一、尽职承诺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（一）客观、公正地履行职务，严格按照法律法规规定、评标办法独立完成该项目的评标工作。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（二）严格遵守评标纪律，保证评标过程中不发表任何涉及实质性内容的倾向性、引导性言论，不擅离职守。</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（三）严格遵守《中华人民共和国招标投标法》《</w:t>
      </w:r>
      <w:r>
        <w:rPr>
          <w:rFonts w:hint="eastAsia" w:ascii="仿宋_GB2312" w:eastAsia="仿宋_GB2312"/>
          <w:sz w:val="30"/>
          <w:szCs w:val="30"/>
          <w:lang w:eastAsia="zh-CN"/>
        </w:rPr>
        <w:t>中华人民共和国保守国家秘密法</w:t>
      </w:r>
      <w:bookmarkStart w:id="0" w:name="_GoBack"/>
      <w:bookmarkEnd w:id="0"/>
      <w:r>
        <w:rPr>
          <w:rFonts w:hint="eastAsia" w:ascii="仿宋_GB2312" w:eastAsia="仿宋_GB2312"/>
          <w:sz w:val="30"/>
          <w:szCs w:val="30"/>
        </w:rPr>
        <w:t>》《中华人民共和国招标投标法实施条例》相关规定，遵守职业道德，对所提出的评审意见承担个人责任，自觉维护国家利益、社会公共利益。</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（四）对依法应当否决的投标提出否决意见。</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二、回避承诺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（一）与招标人或投标人的主要负责人不存在近亲属关系。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（二）非项目主管部门或者行政监督部门的人员。</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（三）近</w:t>
      </w:r>
      <w:r>
        <w:rPr>
          <w:rFonts w:ascii="Times New Roman" w:hAnsi="Times New Roman" w:eastAsia="仿宋_GB2312" w:cs="Times New Roman"/>
          <w:sz w:val="32"/>
          <w:szCs w:val="32"/>
        </w:rPr>
        <w:t>5</w:t>
      </w:r>
      <w:r>
        <w:rPr>
          <w:rFonts w:hint="eastAsia" w:ascii="仿宋_GB2312" w:eastAsia="仿宋_GB2312"/>
          <w:sz w:val="30"/>
          <w:szCs w:val="30"/>
        </w:rPr>
        <w:t>年未与投标人或者投标人主要负责人有其他社会关系或者经济利益关系。</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（四）未曾因在招标、评标以及其他与招标投标有关活动中从事违法行为而受过行政处罚或刑事处罚的。</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三、保密承诺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（一）不在在公共社交网站、媒体、平台，如微信群、QQ群、朋友圈、个人微博等，通过视频、图片、暗语等方式泄露评标任务。</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（二）评审结束时，全部清退不应由个人持有的评审项目所有文件和资料，不向任何人透露投标文件的评审和比较情况、中标候选人推荐情况以及与评审有关的其他情况。</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四、廉洁承诺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（一）严格履行廉政自律责任，遵守评标廉政纪律，没有私下接触招标人、招标代理机构、投标人，没有收受利益相关人或企业的财物、好处。</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（二）不向招标人征询确定中标人的意向或者接受任何单位、个人明示暗示特定投标人的要求。</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（三）不暗示或者诱导投标人作出澄清、说明或者接受投标人主动提出的澄清、说明。</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（四）自觉抵制招标投标活动中的违法违规行为，积极配合协助行政监督部门、纪检监察部门、公安部门、检察机关等依法进行监督。</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五、不参与串通投标承诺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（一）依法依规参加本招标项目的评标工作，不参与串通投标。</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（二）清楚并知晓《中华人民共和国刑法》第一百六十三条“公司、</w:t>
      </w:r>
      <w:r>
        <w:rPr>
          <w:rFonts w:ascii="仿宋_GB2312" w:eastAsia="仿宋_GB2312"/>
          <w:sz w:val="30"/>
          <w:szCs w:val="30"/>
        </w:rPr>
        <w:t>企业</w:t>
      </w:r>
      <w:r>
        <w:rPr>
          <w:rFonts w:hint="eastAsia" w:ascii="仿宋_GB2312" w:eastAsia="仿宋_GB2312"/>
          <w:sz w:val="30"/>
          <w:szCs w:val="30"/>
        </w:rPr>
        <w:t>或者其他单位</w:t>
      </w:r>
      <w:r>
        <w:rPr>
          <w:rFonts w:ascii="仿宋_GB2312" w:eastAsia="仿宋_GB2312"/>
          <w:sz w:val="30"/>
          <w:szCs w:val="30"/>
        </w:rPr>
        <w:t>的</w:t>
      </w:r>
      <w:r>
        <w:rPr>
          <w:rFonts w:hint="eastAsia" w:ascii="仿宋_GB2312" w:eastAsia="仿宋_GB2312"/>
          <w:sz w:val="30"/>
          <w:szCs w:val="30"/>
        </w:rPr>
        <w:t>工作人员，利用职务上的便利，</w:t>
      </w:r>
      <w:r>
        <w:rPr>
          <w:rFonts w:ascii="仿宋_GB2312" w:eastAsia="仿宋_GB2312"/>
          <w:sz w:val="30"/>
          <w:szCs w:val="30"/>
        </w:rPr>
        <w:t>索取他人财物或者非法收受他</w:t>
      </w:r>
      <w:r>
        <w:rPr>
          <w:rFonts w:hint="eastAsia" w:ascii="仿宋_GB2312" w:eastAsia="仿宋_GB2312"/>
          <w:sz w:val="30"/>
          <w:szCs w:val="30"/>
        </w:rPr>
        <w:t>人财物，</w:t>
      </w:r>
      <w:r>
        <w:rPr>
          <w:rFonts w:ascii="仿宋_GB2312" w:eastAsia="仿宋_GB2312"/>
          <w:sz w:val="30"/>
          <w:szCs w:val="30"/>
        </w:rPr>
        <w:t>为他人谋取利益</w:t>
      </w:r>
      <w:r>
        <w:rPr>
          <w:rFonts w:hint="eastAsia" w:ascii="仿宋_GB2312" w:eastAsia="仿宋_GB2312"/>
          <w:sz w:val="30"/>
          <w:szCs w:val="30"/>
        </w:rPr>
        <w:t>，</w:t>
      </w:r>
      <w:r>
        <w:rPr>
          <w:rFonts w:ascii="仿宋_GB2312" w:eastAsia="仿宋_GB2312"/>
          <w:sz w:val="30"/>
          <w:szCs w:val="30"/>
        </w:rPr>
        <w:t>数额较大的</w:t>
      </w:r>
      <w:r>
        <w:rPr>
          <w:rFonts w:hint="eastAsia" w:ascii="仿宋_GB2312" w:eastAsia="仿宋_GB2312"/>
          <w:sz w:val="30"/>
          <w:szCs w:val="30"/>
        </w:rPr>
        <w:t>，处三年以下有期徒刑或者拘役，并处罚金；数额巨大或者有其他严重情节的，处三年以上十年以下有期徒刑，并处罚金；数额特别巨大或者有其他特别严重情节的，处十年以上有期徒刑或者无期</w:t>
      </w:r>
      <w:r>
        <w:rPr>
          <w:rFonts w:ascii="仿宋_GB2312" w:eastAsia="仿宋_GB2312"/>
          <w:sz w:val="30"/>
          <w:szCs w:val="30"/>
        </w:rPr>
        <w:t>徒刑</w:t>
      </w:r>
      <w:r>
        <w:rPr>
          <w:rFonts w:hint="eastAsia" w:ascii="仿宋_GB2312" w:eastAsia="仿宋_GB2312"/>
          <w:sz w:val="30"/>
          <w:szCs w:val="30"/>
        </w:rPr>
        <w:t>，</w:t>
      </w:r>
      <w:r>
        <w:rPr>
          <w:rFonts w:ascii="仿宋_GB2312" w:eastAsia="仿宋_GB2312"/>
          <w:sz w:val="30"/>
          <w:szCs w:val="30"/>
        </w:rPr>
        <w:t>并处</w:t>
      </w:r>
      <w:r>
        <w:rPr>
          <w:rFonts w:hint="eastAsia" w:ascii="仿宋_GB2312" w:eastAsia="仿宋_GB2312"/>
          <w:sz w:val="30"/>
          <w:szCs w:val="30"/>
        </w:rPr>
        <w:t>罚金”的规定。</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（三）本人如被查实在本招标项目评标工作中参与串通投标的，自愿承担相应法律责任，接受相应刑事和纪律、行政处罚以及失信惩戒。</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六、本承诺函由我本人亲自签字确认。</w:t>
      </w:r>
    </w:p>
    <w:p>
      <w:pPr>
        <w:spacing w:line="600" w:lineRule="exact"/>
        <w:ind w:firstLine="600" w:firstLineChars="200"/>
        <w:rPr>
          <w:rFonts w:ascii="仿宋_GB2312" w:eastAsia="仿宋_GB2312"/>
          <w:sz w:val="30"/>
          <w:szCs w:val="30"/>
        </w:rPr>
      </w:pPr>
    </w:p>
    <w:p>
      <w:pPr>
        <w:spacing w:line="600" w:lineRule="exact"/>
        <w:ind w:firstLine="600" w:firstLineChars="200"/>
        <w:rPr>
          <w:rFonts w:ascii="仿宋_GB2312" w:eastAsia="仿宋_GB2312"/>
          <w:sz w:val="30"/>
          <w:szCs w:val="30"/>
        </w:rPr>
      </w:pPr>
    </w:p>
    <w:p>
      <w:pPr>
        <w:spacing w:line="600" w:lineRule="exact"/>
        <w:ind w:firstLine="600" w:firstLineChars="200"/>
        <w:rPr>
          <w:rFonts w:ascii="仿宋_GB2312" w:eastAsia="仿宋_GB2312"/>
          <w:sz w:val="30"/>
          <w:szCs w:val="30"/>
        </w:rPr>
      </w:pPr>
    </w:p>
    <w:p>
      <w:pPr>
        <w:spacing w:line="600" w:lineRule="exact"/>
        <w:ind w:firstLine="600" w:firstLineChars="200"/>
        <w:jc w:val="left"/>
        <w:rPr>
          <w:rFonts w:ascii="仿宋_GB2312" w:eastAsia="仿宋_GB2312"/>
          <w:sz w:val="30"/>
          <w:szCs w:val="30"/>
        </w:rPr>
      </w:pPr>
      <w:r>
        <w:rPr>
          <w:rFonts w:hint="eastAsia" w:ascii="仿宋_GB2312" w:eastAsia="仿宋_GB2312"/>
          <w:sz w:val="30"/>
          <w:szCs w:val="30"/>
        </w:rPr>
        <w:t xml:space="preserve">本人是□ 否□ 为中共党员 </w:t>
      </w:r>
    </w:p>
    <w:p>
      <w:pPr>
        <w:spacing w:line="600" w:lineRule="exact"/>
        <w:ind w:firstLine="2400" w:firstLineChars="800"/>
        <w:rPr>
          <w:rFonts w:ascii="仿宋_GB2312" w:eastAsia="仿宋_GB2312"/>
          <w:sz w:val="30"/>
          <w:szCs w:val="30"/>
        </w:rPr>
      </w:pPr>
      <w:r>
        <w:rPr>
          <w:rFonts w:hint="eastAsia" w:ascii="仿宋_GB2312" w:eastAsia="仿宋_GB2312"/>
          <w:sz w:val="30"/>
          <w:szCs w:val="30"/>
        </w:rPr>
        <w:t>（应单选，</w:t>
      </w:r>
      <w:r>
        <w:rPr>
          <w:rFonts w:hint="eastAsia" w:ascii="仿宋_GB2312" w:eastAsia="仿宋_GB2312"/>
          <w:b/>
          <w:bCs/>
          <w:sz w:val="30"/>
          <w:szCs w:val="30"/>
          <w:shd w:val="clear" w:color="auto" w:fill="FFFFFF"/>
        </w:rPr>
        <w:t>并在方框内打“√”</w:t>
      </w:r>
      <w:r>
        <w:rPr>
          <w:rFonts w:hint="eastAsia" w:ascii="仿宋_GB2312" w:eastAsia="仿宋_GB2312"/>
          <w:sz w:val="30"/>
          <w:szCs w:val="30"/>
        </w:rPr>
        <w:t>）</w:t>
      </w:r>
    </w:p>
    <w:p>
      <w:pPr>
        <w:spacing w:line="600" w:lineRule="exact"/>
        <w:ind w:firstLine="1800" w:firstLineChars="600"/>
        <w:rPr>
          <w:rFonts w:ascii="仿宋_GB2312" w:eastAsia="仿宋_GB2312"/>
          <w:sz w:val="30"/>
          <w:szCs w:val="30"/>
        </w:rPr>
      </w:pPr>
    </w:p>
    <w:p>
      <w:pPr>
        <w:spacing w:line="600" w:lineRule="exact"/>
        <w:ind w:firstLine="600" w:firstLineChars="200"/>
        <w:rPr>
          <w:rFonts w:ascii="仿宋_GB2312" w:eastAsia="仿宋_GB2312"/>
          <w:sz w:val="30"/>
          <w:szCs w:val="30"/>
        </w:rPr>
      </w:pPr>
      <w:r>
        <w:rPr>
          <w:rFonts w:hint="eastAsia" w:ascii="仿宋_GB2312" w:eastAsia="仿宋_GB2312"/>
          <w:sz w:val="30"/>
          <w:szCs w:val="30"/>
        </w:rPr>
        <w:t>承 诺 人：             （签字）</w:t>
      </w:r>
    </w:p>
    <w:p>
      <w:pPr>
        <w:spacing w:line="600" w:lineRule="exact"/>
        <w:ind w:firstLine="1800" w:firstLineChars="600"/>
        <w:rPr>
          <w:rFonts w:ascii="仿宋_GB2312" w:eastAsia="仿宋_GB2312"/>
          <w:sz w:val="30"/>
          <w:szCs w:val="30"/>
        </w:rPr>
      </w:pPr>
    </w:p>
    <w:p>
      <w:pPr>
        <w:spacing w:line="600" w:lineRule="exact"/>
        <w:ind w:firstLine="4500" w:firstLineChars="1500"/>
        <w:rPr>
          <w:rFonts w:ascii="仿宋_GB2312" w:eastAsia="仿宋_GB2312"/>
          <w:sz w:val="32"/>
          <w:szCs w:val="32"/>
        </w:rPr>
      </w:pPr>
      <w:r>
        <w:rPr>
          <w:rFonts w:hint="eastAsia" w:ascii="仿宋_GB2312" w:eastAsia="仿宋_GB2312"/>
          <w:sz w:val="30"/>
          <w:szCs w:val="30"/>
        </w:rPr>
        <w:t xml:space="preserve">承诺时间： </w:t>
      </w:r>
      <w:r>
        <w:rPr>
          <w:rFonts w:ascii="仿宋_GB2312" w:eastAsia="仿宋_GB2312"/>
          <w:sz w:val="30"/>
          <w:szCs w:val="30"/>
        </w:rPr>
        <w:t xml:space="preserve">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月  日</w:t>
      </w:r>
    </w:p>
    <w:p/>
    <w:sectPr>
      <w:pgSz w:w="11906" w:h="16838"/>
      <w:pgMar w:top="1440" w:right="155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yYWUzOTliOTg3MDUyZmUyMjI2M2E0Y2YyZjg0MDIifQ=="/>
  </w:docVars>
  <w:rsids>
    <w:rsidRoot w:val="005738F9"/>
    <w:rsid w:val="000F24AD"/>
    <w:rsid w:val="00103ABD"/>
    <w:rsid w:val="00195C4F"/>
    <w:rsid w:val="003A5CA4"/>
    <w:rsid w:val="00507E59"/>
    <w:rsid w:val="005738F9"/>
    <w:rsid w:val="00602503"/>
    <w:rsid w:val="00665D87"/>
    <w:rsid w:val="00701101"/>
    <w:rsid w:val="007A7753"/>
    <w:rsid w:val="00A3246C"/>
    <w:rsid w:val="00C26476"/>
    <w:rsid w:val="00D6039F"/>
    <w:rsid w:val="00FC1102"/>
    <w:rsid w:val="6BCA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Words>
  <Characters>981</Characters>
  <Lines>8</Lines>
  <Paragraphs>2</Paragraphs>
  <TotalTime>27</TotalTime>
  <ScaleCrop>false</ScaleCrop>
  <LinksUpToDate>false</LinksUpToDate>
  <CharactersWithSpaces>1150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2022-04-16T06:56:00Z</dcterms:created>
  <dc:creator>DELL</dc:creator>
  <cp:lastModifiedBy>Wak</cp:lastModifiedBy>
  <dcterms:modified xsi:type="dcterms:W3CDTF">2024-04-03T06:19:26Z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5930F1E9D84A48EF85CEFF2DF5A5C0B0_12</vt:lpwstr>
  </property>
</Properties>
</file>